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31C" w:rsidRPr="00F7131C" w:rsidRDefault="00F7131C" w:rsidP="00F7131C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Приложение 1         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 приказу Министра образования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и науки Республики Казахстан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от 9 ноября 2015 года № 632</w:t>
      </w:r>
    </w:p>
    <w:p w:rsidR="00F7131C" w:rsidRPr="00F7131C" w:rsidRDefault="00F7131C" w:rsidP="00F7131C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0" w:name="z12"/>
      <w:bookmarkStart w:id="1" w:name="_GoBack"/>
      <w:bookmarkEnd w:id="0"/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 xml:space="preserve">Стандарт государственной услуги </w:t>
      </w:r>
      <w:bookmarkEnd w:id="1"/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«Прием документов для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прохождения аттестации на присвоение (подтверждение)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квалификационных категорий педагогическим работникам и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приравненным к ним лицам организаций образования, реализующих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программы дошкольного воспитания и обучения, начального,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основного среднего, общего среднего, технического и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 xml:space="preserve">профессионального, </w:t>
      </w:r>
      <w:proofErr w:type="spellStart"/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послесреднего</w:t>
      </w:r>
      <w:proofErr w:type="spellEnd"/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 xml:space="preserve"> образования»</w:t>
      </w:r>
    </w:p>
    <w:p w:rsidR="00F7131C" w:rsidRPr="00F7131C" w:rsidRDefault="00F7131C" w:rsidP="00F7131C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2" w:name="z13"/>
      <w:bookmarkEnd w:id="2"/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1.</w:t>
      </w:r>
      <w:r w:rsidRPr="00F7131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Общие положения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3" w:name="z14"/>
      <w:bookmarkEnd w:id="3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 1. Государственная услуга 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послесреднего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образования» (далее – государственная услуга).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2. Стандарт государственной услуги разработан Министерством образования и науки Республики Казахстан (далее – Министерство).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 3. Государственная услуга оказывается местными исполнительными органами областей, городов Астаны и Алматы, районов и городов областного значения, организациями дошкольного, начального, основного среднего, общего среднего, технического и профессионального,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послесреднего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образования (далее –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услугодатель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).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 Прием документов и выдача результата для оказания государственной услуги осуществляется через канцелярию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услугодателя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.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4" w:name="z18"/>
      <w:bookmarkEnd w:id="4"/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2.</w:t>
      </w:r>
      <w:r w:rsidRPr="00F7131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Порядок оказания государственной услуги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5" w:name="z20"/>
      <w:bookmarkEnd w:id="5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4. Сроки оказания государственной услуги – 20 минут.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1) максимально допустимое время ожидания для сдачи пакета документов – 20 минут;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2) максимально допустимое время обслуживания – 20 минут.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5. Форма оказания государственной услуги: бумажная.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 6. Результатом оказываемой государственной услуги является выдача расписки о приеме документов для прохождения аттестации на присвоение (подтверждение) квалификационной категории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послесреднего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образования согласно приложению 1 к настоящему Стандарту.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lastRenderedPageBreak/>
        <w:t>      Форма предоставления результата оказания государственной услуги: бумажная.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 7. Государственная услуга оказывается бесплатно физическим лицам (далее –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услугополучатель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).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 8. График работы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услугодателя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с понедельника по пятницу включительно с 9.00 часов до 18.00, 18.30 часов, с перерывом на обед с 13.00 часов до 14.00, 14.30 часов, кроме выходных и праздничных дней, согласно трудовому законодательству Республики Казахстан.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Прием документов и выдача результатов оказания государственной услуги осуществляется с 09.00 часов до 17.30 часов с перерывом на обед с 13.00 часов до 14.00, 14.30 часов.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Прием осуществляется в порядке очереди, без предварительной записи и ускоренного обслуживания.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 9. </w:t>
      </w:r>
      <w:proofErr w:type="gram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Перечень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послесреднегообразования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: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1) заявление на аттестацию согласно приложению 2 к настоящему Стандарту.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2) копия документа, удостоверяющего личность;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3) копия диплома об образовании;</w:t>
      </w:r>
      <w:proofErr w:type="gramEnd"/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4) копия документа о повышении квалификации;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5) копия документа, подтверждающего трудовую деятельность работника;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6) копия удостоверения о ранее присвоенной квалификационной категории (кроме педагогических работников, перешедших из организации высшего образования и не имеющих квалификационных категорий);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 7) сведения о профессиональных достижениях (при их наличии) в соответствии с Правилами проведения и условиями аттестации гражданских служащих в сфере образования и науки, а также с Правилами проведения и условиями аттестации педагогических работников и приравненных к ним лиц, занимающих должности в организациях образования, реализующих образовательные учебные программы дошкольного, начального, основного среднего, общего среднего, технического и профессионального,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послесреднего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образования, утвержденными приказом и.о. Министра образования и науки Республики Казахстан от 7 августа 2013 года № 323 (зарегистрированный в Реестре государственной регистрации нормативных правовых актов за № 8678).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6" w:name="z38"/>
      <w:bookmarkEnd w:id="6"/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3.</w:t>
      </w:r>
      <w:r w:rsidRPr="00F7131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Порядок обжалования решений, действий (бездействия) местных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исполнительных органов города республиканского значения и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 xml:space="preserve">столицы, района (города областного значения) </w:t>
      </w:r>
      <w:proofErr w:type="spellStart"/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услугодателя</w:t>
      </w:r>
      <w:proofErr w:type="spellEnd"/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 xml:space="preserve"> и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(или) его должностных лиц по вопросам оказания государственных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услуг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7" w:name="z19"/>
      <w:bookmarkEnd w:id="7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lastRenderedPageBreak/>
        <w:t xml:space="preserve">      10. Для обжалования решений, действий (бездействий)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услугодателя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и (или) его должностных лиц по вопросам оказания государственных услуг жалоба подается в письменном виде на имя руководителя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услугодателя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по почте или нарочно через канцелярию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услугодателя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адреса, которых размещены в пункте 12 настоящего стандарта государственной услуги.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  В жалобе услугополучателя – указываются его фамилия, имя, отчество (при его наличии), почтовый адрес, контактный телефон. Жалоба подписывается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услугополучателем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. Подтверждением принятия жалобы является регистрация (штамп, входящий номер и дата) в канцелярии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услугодателя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с указанием фамилии, имени, отчества (при его наличии) принявшего жалобу, срока и место получения ответа на жалобу.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 Жалоба услугополучателя по вопросам оказания государственных услуг, поступившая в адрес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услугодателя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подлежит рассмотрению в течение пяти рабочих дней со дня ее регистрации.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 В случае несогласия с результатами оказания государственной услуги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услугополучатель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может обратиться в уполномоченный орган по оценке и контролю за качеством оказания государственной услуги.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Жалоба услугополучателя, поступившая в адрес уполномоченного органа по оценке и контролю за качеством оказания государственной услуг, подлежит рассмотрению в течение пятнадцати рабочих дней со дня ее регистрации.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 11. В случаях несогласия с результатами оказанной государственной услуги,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услугополучатель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8" w:name="z44"/>
      <w:bookmarkEnd w:id="8"/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4.</w:t>
      </w:r>
      <w:r w:rsidRPr="00F7131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Иные требования с учетом особенностей оказания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государственной услуги, в том числе оказываемой в электронной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форме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9" w:name="z45"/>
      <w:bookmarkEnd w:id="9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 12. Адреса и места оказания государственной услуги размещены на официальном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интернет-ресурсеуслугодателя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 13.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Услугополучатель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контакт-центра по вопросам оказания государственных услуг.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 14. Контактные телефоны справочных служб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услугодателя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по вопросам оказания государственной услуги 8-800-080-7777, единого контакт-центра по вопросам оказания государственных услуг: 1414.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lastRenderedPageBreak/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10" w:name="z48"/>
      <w:bookmarkEnd w:id="10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Приложение 1               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к стандарту государственной услуги     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«Прием документов для прохождения      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аттестации на присвоение (подтверждение)  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квалификационных категорий педагогическим  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работникам и приравненным к ним лицам    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организаций образования, реализующих программы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дошкольного воспитания и обучения, начального,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основного среднего, общего среднего, технического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и профессионального,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послесреднего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образования»</w:t>
      </w:r>
    </w:p>
    <w:p w:rsidR="00F7131C" w:rsidRPr="00F7131C" w:rsidRDefault="00F7131C" w:rsidP="00F7131C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Форма     </w:t>
      </w:r>
    </w:p>
    <w:p w:rsidR="00F7131C" w:rsidRPr="00F7131C" w:rsidRDefault="00F7131C" w:rsidP="00F7131C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u w:val="single"/>
          <w:lang w:eastAsia="ru-RU"/>
        </w:rPr>
        <w:t>(Фамилия, имя, при наличии отчество (далее - ФИО)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________________________________________________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(адрес услугополучателя)</w:t>
      </w:r>
      <w:proofErr w:type="gramEnd"/>
    </w:p>
    <w:p w:rsidR="00F7131C" w:rsidRPr="00F7131C" w:rsidRDefault="00F7131C" w:rsidP="00F7131C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11" w:name="z49"/>
      <w:bookmarkEnd w:id="11"/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Расписка №________</w:t>
      </w:r>
    </w:p>
    <w:p w:rsidR="00F7131C" w:rsidRPr="00F7131C" w:rsidRDefault="00F7131C" w:rsidP="00F7131C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о приеме документов для прохождения аттестации на присвоение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(подтверждение) квалификационной категории педагогическим работникам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и приравненным к ним лицам организаций образования, реализующих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программы дошкольного воспитания и обучения, начального, основного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среднего, общего среднего, технического и профессионального,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послесреднего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образования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12" w:name="z21"/>
      <w:bookmarkEnd w:id="12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Дана _____________________________________________ в том, что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   (Ф.И.О.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услугополучателя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или его законного представителя)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услугодателем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получены документы (подчеркнуть нужное):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1) заявление на аттестацию согласно приложению 2 к настоящему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Стандарту;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2) копия документа, удостоверяющего личность;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3) копия диплома об образовании;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4) копия документа о повышении квалификации;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  5) копия документа, подтверждающего трудовую деятельность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lastRenderedPageBreak/>
        <w:t>работника;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6) копия удостоверения о ранее присвоенной квалификационной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категории (кроме педагогических работников, перешедших из организации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высшего образования и не имеющих квалификационных категорий);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7) сведения о профессиональных достижениях (при их наличии) в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соответствии с Правилами проведения и условиями аттестации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гражданских служащих в сфере образования и науки, а также с Правилами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проведения и условиями аттестации педагогических работников и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приравненных к ним лиц, занимающих должности в организациях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образования, реализующих образовательные учебные программы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дошкольного, начального, основного среднего, общего среднего,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технического и профессионального,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послесреднего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образования,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утвержденными приказом и.о. Министра образования и науки Республики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Казахстан от 7 августа 2013 года № 323 (зарегистрированный в Реестре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государственной регистрации нормативных правовых актов за № 8678).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Примечание к подпункту 7): сведения о профессиональных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достижениях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услугополучателем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дополнительно предоставляются в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экспертную группу ежегодно до 30 декабря.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Дата приема заявления « ___» _______________ 20___ года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Ф.И.О. ________________________________________________________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         (ответственного лица, принявшего документы)    подпись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Телефон ____________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Получил: Ф.И.О./подпись услугополучателя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«___» ____________ 20___ года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Default="00F7131C" w:rsidP="00F7131C">
      <w:pPr>
        <w:spacing w:after="0" w:line="240" w:lineRule="auto"/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C97C9C" w:rsidRDefault="00C97C9C" w:rsidP="00F7131C">
      <w:pPr>
        <w:spacing w:after="0" w:line="240" w:lineRule="auto"/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</w:pPr>
    </w:p>
    <w:p w:rsidR="00C97C9C" w:rsidRPr="00F7131C" w:rsidRDefault="00C97C9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13" w:name="z51"/>
      <w:bookmarkEnd w:id="13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lastRenderedPageBreak/>
        <w:t>  Приложение 2               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к стандарту государственной услуги     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«Прием документов для прохождения      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аттестации на присвоение (подтверждение)  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квалификационных категорий педагогическим  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работникам и приравненным к ним лицам    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организаций образования, реализующих программы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дошкольного воспитания и обучения, начального,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основного среднего, общего среднего, технического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и профессионального,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послесреднего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образования»</w:t>
      </w:r>
    </w:p>
    <w:p w:rsidR="00F7131C" w:rsidRPr="00F7131C" w:rsidRDefault="00F7131C" w:rsidP="00F7131C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Форма 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  ___________________________________________________________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    наименование аттестационной комиссии по подтверждению/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                      присвоению категорий)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_______________________________________________________________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       (фамилия, имя и отчество педагога (при наличии))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 _______________________________________________________________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                   (должность, место работы)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14" w:name="z22"/>
      <w:bookmarkEnd w:id="14"/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ЗАЯВЛЕНИЕ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Прошу аттестовать меня в 20____ году на _______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квалификационную категорию по должности _____________________________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В настоящее время имею __ категорию, действительную до ___ года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Основанием считаю следующие результаты работы</w:t>
      </w:r>
      <w:proofErr w:type="gram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_________________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_______________________________________________________________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_______________________________________________________________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              С</w:t>
      </w:r>
      <w:proofErr w:type="gram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ообщаю о себе следующие сведения: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                      Образование: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311"/>
        <w:gridCol w:w="3014"/>
        <w:gridCol w:w="3342"/>
      </w:tblGrid>
      <w:tr w:rsidR="00F7131C" w:rsidRPr="00F7131C" w:rsidTr="00F7131C">
        <w:trPr>
          <w:tblCellSpacing w:w="0" w:type="dxa"/>
        </w:trPr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131C" w:rsidRPr="00F7131C" w:rsidRDefault="00F7131C" w:rsidP="00F713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7131C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Наименование учебного заведения</w:t>
            </w:r>
          </w:p>
        </w:tc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131C" w:rsidRPr="00F7131C" w:rsidRDefault="00F7131C" w:rsidP="00F713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7131C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Период обучения</w:t>
            </w:r>
          </w:p>
        </w:tc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131C" w:rsidRPr="00F7131C" w:rsidRDefault="00F7131C" w:rsidP="00F713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7131C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Специальность по диплому</w:t>
            </w:r>
          </w:p>
        </w:tc>
      </w:tr>
      <w:tr w:rsidR="00F7131C" w:rsidRPr="00F7131C" w:rsidTr="00F7131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131C" w:rsidRPr="00F7131C" w:rsidRDefault="00F7131C" w:rsidP="00F7131C">
            <w:pPr>
              <w:spacing w:after="24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131C" w:rsidRPr="00F7131C" w:rsidRDefault="00F7131C" w:rsidP="00F7131C">
            <w:pPr>
              <w:spacing w:after="24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131C" w:rsidRPr="00F7131C" w:rsidRDefault="00F7131C" w:rsidP="00F7131C">
            <w:pPr>
              <w:spacing w:after="24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</w:tr>
    </w:tbl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                          Стаж работы: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051"/>
        <w:gridCol w:w="2559"/>
        <w:gridCol w:w="2649"/>
        <w:gridCol w:w="2408"/>
      </w:tblGrid>
      <w:tr w:rsidR="00F7131C" w:rsidRPr="00F7131C" w:rsidTr="00F7131C">
        <w:trPr>
          <w:tblCellSpacing w:w="0" w:type="dxa"/>
        </w:trPr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131C" w:rsidRPr="00F7131C" w:rsidRDefault="00F7131C" w:rsidP="00F713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7131C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Общий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131C" w:rsidRPr="00F7131C" w:rsidRDefault="00F7131C" w:rsidP="00F713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7131C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По специальности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131C" w:rsidRPr="00F7131C" w:rsidRDefault="00F7131C" w:rsidP="00F713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7131C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Педагогический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131C" w:rsidRPr="00F7131C" w:rsidRDefault="00F7131C" w:rsidP="00F713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7131C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В данной организации образования</w:t>
            </w:r>
          </w:p>
        </w:tc>
      </w:tr>
      <w:tr w:rsidR="00F7131C" w:rsidRPr="00F7131C" w:rsidTr="00F7131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131C" w:rsidRPr="00F7131C" w:rsidRDefault="00F7131C" w:rsidP="00F7131C">
            <w:pPr>
              <w:spacing w:after="24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131C" w:rsidRPr="00F7131C" w:rsidRDefault="00F7131C" w:rsidP="00F7131C">
            <w:pPr>
              <w:spacing w:after="24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131C" w:rsidRPr="00F7131C" w:rsidRDefault="00F7131C" w:rsidP="00F7131C">
            <w:pPr>
              <w:spacing w:after="24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131C" w:rsidRPr="00F7131C" w:rsidRDefault="00F7131C" w:rsidP="00F7131C">
            <w:pPr>
              <w:spacing w:after="24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</w:tr>
    </w:tbl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Награды, звания, ученая степень, ученое звание с указанием года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получения (присвоения) _____________________________________________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 С Правилами проведения аттестации </w:t>
      </w:r>
      <w:proofErr w:type="gram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ознакомлен</w:t>
      </w:r>
      <w:proofErr w:type="gramEnd"/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«____»_________________20____ года _______________________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                                            (Подпись)</w:t>
      </w:r>
    </w:p>
    <w:p w:rsidR="00F71945" w:rsidRDefault="00F71945"/>
    <w:sectPr w:rsidR="00F71945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05F95"/>
    <w:rsid w:val="00205F95"/>
    <w:rsid w:val="008A3508"/>
    <w:rsid w:val="00B77537"/>
    <w:rsid w:val="00C97C9C"/>
    <w:rsid w:val="00F7131C"/>
    <w:rsid w:val="00F71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5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1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713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2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1762</Words>
  <Characters>10044</Characters>
  <Application>Microsoft Office Word</Application>
  <DocSecurity>0</DocSecurity>
  <Lines>83</Lines>
  <Paragraphs>23</Paragraphs>
  <ScaleCrop>false</ScaleCrop>
  <Company/>
  <LinksUpToDate>false</LinksUpToDate>
  <CharactersWithSpaces>11783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9cab</cp:lastModifiedBy>
  <cp:revision>4</cp:revision>
  <dcterms:created xsi:type="dcterms:W3CDTF">2017-03-18T10:12:00Z</dcterms:created>
  <dcterms:modified xsi:type="dcterms:W3CDTF">2017-10-04T02:43:00Z</dcterms:modified>
</cp:coreProperties>
</file>